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31" w:rsidRDefault="007A7D31" w:rsidP="007A7D31">
      <w:pPr>
        <w:pStyle w:val="NormalWeb"/>
        <w:shd w:val="clear" w:color="auto" w:fill="FFFFFF"/>
        <w:spacing w:before="0" w:beforeAutospacing="0" w:after="150" w:afterAutospacing="0"/>
        <w:jc w:val="center"/>
        <w:rPr>
          <w:rFonts w:ascii="Arial" w:hAnsi="Arial" w:cs="Arial"/>
          <w:color w:val="333333"/>
          <w:sz w:val="20"/>
          <w:szCs w:val="20"/>
        </w:rPr>
      </w:pPr>
      <w:r>
        <w:rPr>
          <w:b/>
          <w:bCs/>
          <w:color w:val="333333"/>
          <w:sz w:val="32"/>
          <w:szCs w:val="32"/>
        </w:rPr>
        <w:t>BÀI TUYÊN TRUYỀN </w:t>
      </w:r>
      <w:r>
        <w:rPr>
          <w:b/>
          <w:bCs/>
          <w:color w:val="333333"/>
          <w:sz w:val="30"/>
          <w:szCs w:val="30"/>
        </w:rPr>
        <w:t>PHÒNG BỆNH SỐT XUẤT HUYẾT</w:t>
      </w:r>
    </w:p>
    <w:p w:rsidR="007A7D31" w:rsidRDefault="007A7D31" w:rsidP="007A7D31">
      <w:pPr>
        <w:pStyle w:val="NormalWeb"/>
        <w:shd w:val="clear" w:color="auto" w:fill="FFFFFF"/>
        <w:spacing w:before="0" w:beforeAutospacing="0" w:after="150" w:afterAutospacing="0"/>
        <w:jc w:val="center"/>
        <w:rPr>
          <w:rFonts w:ascii="Arial" w:hAnsi="Arial" w:cs="Arial"/>
          <w:color w:val="333333"/>
          <w:sz w:val="20"/>
          <w:szCs w:val="20"/>
        </w:rPr>
      </w:pPr>
      <w:r>
        <w:rPr>
          <w:rFonts w:ascii="Arial" w:hAnsi="Arial" w:cs="Arial"/>
          <w:color w:val="333333"/>
          <w:sz w:val="20"/>
          <w:szCs w:val="20"/>
        </w:rPr>
        <w:t> </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b/>
          <w:bCs/>
          <w:color w:val="333333"/>
          <w:sz w:val="26"/>
          <w:szCs w:val="26"/>
        </w:rPr>
        <w:t>* Tại sao mọi người bị mắc SXH?</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Bệnh SXH là bệnh truyền nhiễm cấp tính, do vi rút Dengue gây ra và muỗi vằn (Acdes Acgypti) là trung gian truyền bệnh . Muỗi vằn đốt người bệnh nhiễm vi rút sang đốt người lành và người lành mang bệnh. Bệnh xảy ra quanh năm nhưng bùng phát thành dịch lớn vào mùa mưa, từ tháng 4 đến tháng 11.</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b/>
          <w:bCs/>
          <w:color w:val="333333"/>
          <w:sz w:val="26"/>
          <w:szCs w:val="26"/>
        </w:rPr>
        <w:t>* Muỗi truyền bệnh SXH có đặc điểm gì?</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Muỗi vằn màu đen, trên thân và chân có những khoanh trắng nên thường gọi là muỗi vằn.</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Muỗi đẻ trứng trong các dụng cụ chứa nước như: bể nước, chum vại, giếng, vỏ dừa, bình hoa...</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b/>
          <w:bCs/>
          <w:color w:val="333333"/>
          <w:sz w:val="26"/>
          <w:szCs w:val="26"/>
        </w:rPr>
        <w:t>* Làm sao nhận biết người mắc bệnh SXH?</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SXH Thể nhẹ: Sốt cao đột ngột trên 38 độ C, kéo dài trong 2-7 ngày, khó hạ sốt, đau đầu dữ dội vùng trán, đau sau nhãn cầu, có thể có dấu hiệu phát ban, không kèm theo ho, sổ mũi.</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SXH Thể nặng bao gồm các dấu hiệu của thể nhẹ và kèm theo:</w:t>
      </w:r>
    </w:p>
    <w:p w:rsidR="007A7D31" w:rsidRDefault="007A7D31" w:rsidP="007A7D31">
      <w:pPr>
        <w:pStyle w:val="NormalWeb"/>
        <w:shd w:val="clear" w:color="auto" w:fill="FFFFFF"/>
        <w:spacing w:before="0" w:beforeAutospacing="0" w:after="150" w:afterAutospacing="0"/>
        <w:ind w:left="720"/>
        <w:jc w:val="both"/>
        <w:rPr>
          <w:rFonts w:ascii="Arial" w:hAnsi="Arial" w:cs="Arial"/>
          <w:color w:val="333333"/>
          <w:sz w:val="20"/>
          <w:szCs w:val="20"/>
        </w:rPr>
      </w:pPr>
      <w:r>
        <w:rPr>
          <w:color w:val="333333"/>
          <w:sz w:val="26"/>
          <w:szCs w:val="26"/>
        </w:rPr>
        <w:t>+ Dấu hiệu xuất huyết: chấm xuất huyết ngoài da, chảy máu cam, chảy máu chân răng, có vết bầm tím chỗ tiêm, nôn ra máu, đi đại tiện phân đen.</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Đau bụng, buồn nôn, chân tay lạnh, vật vã, hốt hoảng.</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b/>
          <w:bCs/>
          <w:color w:val="333333"/>
          <w:sz w:val="28"/>
          <w:szCs w:val="28"/>
        </w:rPr>
        <w:t>* Chúng ta cần phải làm gì khi nghi ngờ SXH?</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Khi nghi ngờ bị SXH thì đưa ngay người bệnh đi khám. Trường hợp nhẹ có thể chăm sóc tại nhà như sau:</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Nghỉ ngơi tại nhà.</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Cho uống nhiều nước, uống dung dịch Orezol, nước trái cây. Cho ăn nhẹ như: cháo, súp hoặc sữa.</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8"/>
          <w:szCs w:val="28"/>
        </w:rPr>
        <w:t>- Hạ sốt với Paracetamol, lau mát người khi sốt cao.</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i/>
          <w:iCs/>
          <w:color w:val="333333"/>
          <w:sz w:val="28"/>
          <w:szCs w:val="28"/>
        </w:rPr>
        <w:t>-</w:t>
      </w:r>
      <w:r>
        <w:rPr>
          <w:color w:val="333333"/>
          <w:sz w:val="28"/>
          <w:szCs w:val="28"/>
        </w:rPr>
        <w:t> Theo dõi bệnh nhân khi có bất kỳ dấu hiệu sốt xuất huyết nào hoặc diễn biến nặng như: sốt li bì, bứt dứt, vật vã, chân tay lạnh, đau bụng, nôn nhiều thì cần đưa ngay đến bệnh viện.</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b/>
          <w:bCs/>
          <w:color w:val="333333"/>
          <w:sz w:val="30"/>
          <w:szCs w:val="30"/>
        </w:rPr>
        <w:t>* CÁC BIỆN PHÁP PHÒNG, CHỐNG SXH:</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- 5 biện pháp loại bỏ nơi sinh sản của muỗi, diệt bọ gậy, lăng quăng:</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Đậy kín các chum vại, bể nước...chứa nước, không để cho muỗi đẻ trứng.</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Thả cá vào tất cả các vật dụng chứa nước trong nhà để ăn bọ gậy.</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lastRenderedPageBreak/>
        <w:t>  + Cọ rửa, thay nước các đồ dùng chứa nước ( bể, chum, vại...) 1tuần 1lần.</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Bỏ muối vào chén nước kê chân chạn, giường tủ, cho cát ẩm vào lọ hoa.</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Thu gom đồ phế thải quanh nhà như chai, lọ vỡ, lốp xe,...lật úp các vật thải có chứa nước.</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- 5 biện pháp phòng tránh muỗi đốt:</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Mặc áo quần dài tay.</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Khi ngủ cần ngủ trong màn kể cả ban ngày.</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Cho người bệnh nằm trong màn tránh muỗi đốt.</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Dùng rèm, mành tẩm hóa chất che cửa để diệt muỗi.</w:t>
      </w:r>
    </w:p>
    <w:p w:rsidR="007A7D31" w:rsidRDefault="007A7D31" w:rsidP="007A7D31">
      <w:pPr>
        <w:pStyle w:val="NormalWeb"/>
        <w:shd w:val="clear" w:color="auto" w:fill="FFFFFF"/>
        <w:spacing w:before="0" w:beforeAutospacing="0" w:after="150" w:afterAutospacing="0"/>
        <w:jc w:val="both"/>
        <w:rPr>
          <w:rFonts w:ascii="Arial" w:hAnsi="Arial" w:cs="Arial"/>
          <w:color w:val="333333"/>
          <w:sz w:val="20"/>
          <w:szCs w:val="20"/>
        </w:rPr>
      </w:pPr>
      <w:r>
        <w:rPr>
          <w:color w:val="333333"/>
          <w:sz w:val="26"/>
          <w:szCs w:val="26"/>
        </w:rPr>
        <w:t>  + Diệt muỗi bằng hóa chất như: phun thuốc, tẩm màn, thắp hương muỗi, dùng bình xịt diệt muỗi, bôi kem chống muỗi đốt...</w:t>
      </w:r>
    </w:p>
    <w:p w:rsidR="007A7D31" w:rsidRDefault="007A7D31" w:rsidP="007A7D31">
      <w:pPr>
        <w:pStyle w:val="NormalWeb"/>
        <w:shd w:val="clear" w:color="auto" w:fill="FFFFFF"/>
        <w:spacing w:before="0" w:beforeAutospacing="0" w:after="195" w:afterAutospacing="0"/>
        <w:ind w:firstLine="720"/>
        <w:jc w:val="both"/>
        <w:rPr>
          <w:rFonts w:ascii="Arial" w:hAnsi="Arial" w:cs="Arial"/>
          <w:color w:val="333333"/>
          <w:sz w:val="20"/>
          <w:szCs w:val="20"/>
        </w:rPr>
      </w:pPr>
      <w:r>
        <w:rPr>
          <w:color w:val="333333"/>
          <w:sz w:val="26"/>
          <w:szCs w:val="26"/>
        </w:rPr>
        <w:t>Trên đây là cách nhận biết về các đặc điểm, triệu chứng và cách phòng chống bệnh SXH, từ đó có các biện pháp phòng tránh cho bản thân, gia đình và cộng đồng.</w:t>
      </w:r>
    </w:p>
    <w:p w:rsidR="007A7D31" w:rsidRDefault="007A7D31" w:rsidP="007A7D31">
      <w:pPr>
        <w:pStyle w:val="NormalWeb"/>
        <w:shd w:val="clear" w:color="auto" w:fill="FFFFFF"/>
        <w:spacing w:before="0" w:beforeAutospacing="0" w:after="195" w:afterAutospacing="0"/>
        <w:jc w:val="center"/>
        <w:rPr>
          <w:rFonts w:ascii="Arial" w:hAnsi="Arial" w:cs="Arial"/>
          <w:color w:val="333333"/>
          <w:sz w:val="20"/>
          <w:szCs w:val="20"/>
        </w:rPr>
      </w:pPr>
      <w:r>
        <w:rPr>
          <w:b/>
          <w:bCs/>
          <w:color w:val="C0504D"/>
          <w:sz w:val="32"/>
          <w:szCs w:val="32"/>
        </w:rPr>
        <w:t>“ KHÔNG CÓ BỌ GẬY, KHÔNG CÓ SỐT XUẤT HUYẾT”</w:t>
      </w: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31"/>
    <w:rsid w:val="006F23EF"/>
    <w:rsid w:val="007A7D31"/>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CCEA-66EE-46D3-BCC5-850EE5F0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7A7D31"/>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2023-06-11T08:00:00Z</dcterms:created>
  <dcterms:modified xsi:type="dcterms:W3CDTF">2023-06-11T08:01:00Z</dcterms:modified>
</cp:coreProperties>
</file>